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 Y FONDO UNIDO SE UNEN PARA APOYAR A LAS MUJERES 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 VULNERABILIDAD</w:t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23 de junio de 2020 – </w:t>
      </w: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rtl w:val="0"/>
        </w:rPr>
        <w:t xml:space="preserve">Secret </w:t>
      </w:r>
      <w:r w:rsidDel="00000000" w:rsidR="00000000" w:rsidRPr="00000000">
        <w:rPr>
          <w:rtl w:val="0"/>
        </w:rPr>
        <w:t xml:space="preserve">creemos que las mujeres no deberían sudar más para alcanzar lo que quieren. Hoy, la desigualdad laboral ha aumentado su impacto vulnerando a más mujeres y es momento de tomar acción. Por eso, nos unimos a Fondo Unido México –</w:t>
      </w:r>
      <w:r w:rsidDel="00000000" w:rsidR="00000000" w:rsidRPr="00000000">
        <w:rPr>
          <w:highlight w:val="white"/>
          <w:rtl w:val="0"/>
        </w:rPr>
        <w:t xml:space="preserve">organización sin fines de lucro, que forma parte de un movimiento a nivel mundial y une a voluntarios, empresas, organizaciones y comunidades que buscan igualdad de oportunidades para todos</w:t>
      </w:r>
      <w:r w:rsidDel="00000000" w:rsidR="00000000" w:rsidRPr="00000000">
        <w:rPr>
          <w:rtl w:val="0"/>
        </w:rPr>
        <w:t xml:space="preserve">–, para hacer una diferencia en la vida de las mujeres que por la pandemia se ven afectadas para alcanzar lo que quieren.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¿Cómo vamos a ayudarlas? Impulsando a </w:t>
      </w:r>
      <w:r w:rsidDel="00000000" w:rsidR="00000000" w:rsidRPr="00000000">
        <w:rPr>
          <w:highlight w:val="white"/>
          <w:rtl w:val="0"/>
        </w:rPr>
        <w:t xml:space="preserve">Equidad de Género: Ciudadanía, Trabajo y Familia, A.C</w:t>
      </w:r>
      <w:r w:rsidDel="00000000" w:rsidR="00000000" w:rsidRPr="00000000">
        <w:rPr>
          <w:rtl w:val="0"/>
        </w:rPr>
        <w:t xml:space="preserve">, organización aliada de Fondo Unido México. Juntxs beneficiaremos a mujeres al donarles despensas y </w:t>
      </w:r>
      <w:r w:rsidDel="00000000" w:rsidR="00000000" w:rsidRPr="00000000">
        <w:rPr>
          <w:i w:val="1"/>
          <w:rtl w:val="0"/>
        </w:rPr>
        <w:t xml:space="preserve">kits</w:t>
      </w:r>
      <w:r w:rsidDel="00000000" w:rsidR="00000000" w:rsidRPr="00000000">
        <w:rPr>
          <w:rtl w:val="0"/>
        </w:rPr>
        <w:t xml:space="preserve"> de higiene para que cubran algunas de sus necesidades básicas durante un mes. 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La desigualdad laboral no es un problema nuevo, y existe por muchas razones: falta de equidad en el reparto de tareas en el hogar, pocas oportunidades en el mundo laboral, estereotipos de género perpetuados desde las narrativas públicas… todo esto y más es parte de este enemigo invisible que impide que las mujeres avancen.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Si estás en posibilidades de donar tú también puedes generar un cambio en la realidad de estas mujeres, entra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https://www.fondounido.org.mx/es/civicrm/contribute/transact?reset=1&amp;id=18</w:t>
        </w:r>
      </w:hyperlink>
      <w:r w:rsidDel="00000000" w:rsidR="00000000" w:rsidRPr="00000000">
        <w:rPr>
          <w:rtl w:val="0"/>
        </w:rPr>
        <w:t xml:space="preserve">, ingresa tus datos y agrega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 en el campo de empresa.  O bien ayuda difundiendo el mensaje para que más mujeres tengan la posibilidad de ser beneficiadas.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</w:rPr>
      </w:pPr>
      <w:r w:rsidDel="00000000" w:rsidR="00000000" w:rsidRPr="00000000">
        <w:rPr>
          <w:rtl w:val="0"/>
        </w:rPr>
        <w:t xml:space="preserve">La desigualdad laboral nos está impactando a todxs, pero juntos podemos lograr un cambio para nuestra sociedad y quienes más lo necesitan.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Para más información visita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secret-la.com/es-mx</w:t>
        </w:r>
      </w:hyperlink>
      <w:r w:rsidDel="00000000" w:rsidR="00000000" w:rsidRPr="00000000">
        <w:rPr>
          <w:highlight w:val="white"/>
          <w:rtl w:val="0"/>
        </w:rPr>
        <w:t xml:space="preserve"> y juntos seamos más </w:t>
      </w:r>
      <w:r w:rsidDel="00000000" w:rsidR="00000000" w:rsidRPr="00000000">
        <w:rPr>
          <w:b w:val="1"/>
          <w:highlight w:val="white"/>
          <w:rtl w:val="0"/>
        </w:rPr>
        <w:t xml:space="preserve">#MujeresVisibles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  <w:br w:type="textWrapping"/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Procter &amp; Gamble: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P&amp;G ofrece a los consumidores alrededor del mundo, uno de los portafolios más completos de marcas líderes, confiables y de calidad, las cuales incluyen: Always®, Ariel®, Ace®, Bounty®, Charmin®, Crest®, Dawn®, Downy®, Febreze®, Gain®, Gillette®, Head &amp; Shoulders®, Maestro Limpio® Olay®, Old Spice®, Oral-B®, Pampers®, Pantene®, Salvo®, Tide® y Vicks®. La comunidad de P&amp;G cuenta con operaciones en aproximadamente 70 países alrededor del mundo. Visite la página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sz w:val="20"/>
          <w:szCs w:val="20"/>
          <w:rtl w:val="0"/>
        </w:rPr>
        <w:t xml:space="preserve"> para conocer las últimas noticias y obtener información sobre P&amp;G y sus marcas.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Secret:</w:t>
      </w:r>
    </w:p>
    <w:p w:rsidR="00000000" w:rsidDel="00000000" w:rsidP="00000000" w:rsidRDefault="00000000" w:rsidRPr="00000000" w14:paraId="0000001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Lanzada en 1958 en Estados Unidos, Secret es la primera marca de antitranspirantes diseñada específicamente para mujeres.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Durante los últimos 60 años ha estado a la vanguardia de la vida de las mujeres, liderando con innovación diseñada para proporcionar una protección superior contra el olor y la humedad. Con la campaña más nueva de la marca, "No Sudes, Avanza", celebra a las mujeres mexicanas mientras lidian con el sudor del estrés causado por las presiones del mundo de hoy. Para obtener más información, visite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secret-la.com/es-mx </w:t>
        </w:r>
      </w:hyperlink>
      <w:r w:rsidDel="00000000" w:rsidR="00000000" w:rsidRPr="00000000">
        <w:rPr>
          <w:sz w:val="20"/>
          <w:szCs w:val="20"/>
          <w:rtl w:val="0"/>
        </w:rPr>
        <w:t xml:space="preserve">o siga a Secret en Facebook (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Facebook.com</w:t>
        </w:r>
      </w:hyperlink>
      <w:r w:rsidDel="00000000" w:rsidR="00000000" w:rsidRPr="00000000">
        <w:rPr>
          <w:sz w:val="20"/>
          <w:szCs w:val="20"/>
          <w:rtl w:val="0"/>
        </w:rPr>
        <w:t xml:space="preserve">), Instagram (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@SecretDesodorantes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 y YouTube (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shd w:fill="f9f9f9" w:val="clear"/>
            <w:rtl w:val="0"/>
          </w:rPr>
          <w:t xml:space="preserve">Secret Desodorantes</w:t>
        </w:r>
      </w:hyperlink>
      <w:r w:rsidDel="00000000" w:rsidR="00000000" w:rsidRPr="00000000">
        <w:rPr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2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Lizeth Escorza</w:t>
      </w:r>
    </w:p>
    <w:p w:rsidR="00000000" w:rsidDel="00000000" w:rsidP="00000000" w:rsidRDefault="00000000" w:rsidRPr="00000000" w14:paraId="00000023">
      <w:pPr>
        <w:widowControl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24">
      <w:pPr>
        <w:widowControl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5545470787)</w:t>
      </w:r>
    </w:p>
    <w:p w:rsidR="00000000" w:rsidDel="00000000" w:rsidP="00000000" w:rsidRDefault="00000000" w:rsidRPr="00000000" w14:paraId="00000025">
      <w:pPr>
        <w:widowControl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lizeth.escorza@another.co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57325" cy="12574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0" l="0" r="0" t="6741"/>
                  <a:stretch>
                    <a:fillRect/>
                  </a:stretch>
                </pic:blipFill>
                <pic:spPr>
                  <a:xfrm>
                    <a:off x="0" y="0"/>
                    <a:ext cx="1457325" cy="1257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secretdesodorantes/?hl=en" TargetMode="External"/><Relationship Id="rId10" Type="http://schemas.openxmlformats.org/officeDocument/2006/relationships/hyperlink" Target="https://www.facebook.com/secretdesodorantes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youtube.com/channel/UC0JG2FvvZ6AmNBep4Z031f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ecret-la.com/es-mx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ondounido.org.mx/es/civicrm/contribute/transact?reset=1&amp;id=18" TargetMode="External"/><Relationship Id="rId7" Type="http://schemas.openxmlformats.org/officeDocument/2006/relationships/hyperlink" Target="https://www.secret-la.com/es-mx" TargetMode="External"/><Relationship Id="rId8" Type="http://schemas.openxmlformats.org/officeDocument/2006/relationships/hyperlink" Target="http://www.pg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